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005" w:rsidRDefault="00FD11E1" w:rsidP="00FD11E1">
      <w:pPr>
        <w:jc w:val="center"/>
      </w:pPr>
      <w:r>
        <w:rPr>
          <w:rFonts w:ascii="TH SarabunPSK" w:hAnsi="TH SarabunPSK" w:cs="TH SarabunPSK"/>
          <w:noProof/>
        </w:rPr>
        <w:drawing>
          <wp:inline distT="0" distB="0" distL="0" distR="0" wp14:anchorId="50CAE686" wp14:editId="12FA8643">
            <wp:extent cx="1905000" cy="1720158"/>
            <wp:effectExtent l="0" t="0" r="0" b="0"/>
            <wp:docPr id="6274701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7016" name="รูปภาพ 627470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392" cy="173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1E1" w:rsidRPr="004660A4" w:rsidRDefault="00FD11E1" w:rsidP="00FD11E1">
      <w:pPr>
        <w:jc w:val="center"/>
        <w:rPr>
          <w:sz w:val="16"/>
          <w:szCs w:val="16"/>
        </w:rPr>
      </w:pPr>
    </w:p>
    <w:p w:rsidR="00FD11E1" w:rsidRPr="004660A4" w:rsidRDefault="00FD11E1" w:rsidP="00FD11E1">
      <w:pPr>
        <w:pStyle w:val="a3"/>
        <w:ind w:left="343" w:right="379" w:hanging="59"/>
        <w:jc w:val="center"/>
        <w:rPr>
          <w:rFonts w:ascii="TH SarabunPSK" w:hAnsi="TH SarabunPSK" w:cs="TH SarabunPSK"/>
          <w:b/>
          <w:bCs/>
          <w:color w:val="0070C0"/>
          <w:sz w:val="56"/>
          <w:szCs w:val="56"/>
          <w:lang w:val="en-US" w:bidi="th-TH"/>
        </w:rPr>
      </w:pPr>
      <w:r w:rsidRPr="004660A4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  <w:lang w:bidi="th-TH"/>
        </w:rPr>
        <w:t>เอกสารเผยแพร่ความรู้</w:t>
      </w:r>
    </w:p>
    <w:p w:rsidR="00FD11E1" w:rsidRPr="004660A4" w:rsidRDefault="00FD11E1" w:rsidP="00FD11E1">
      <w:pPr>
        <w:pStyle w:val="a3"/>
        <w:ind w:left="343" w:right="379" w:hanging="59"/>
        <w:jc w:val="center"/>
        <w:rPr>
          <w:rFonts w:ascii="TH SarabunPSK" w:hAnsi="TH SarabunPSK" w:cs="TH SarabunPSK"/>
          <w:b/>
          <w:bCs/>
          <w:color w:val="ED7D31" w:themeColor="accent2"/>
          <w:sz w:val="56"/>
          <w:szCs w:val="56"/>
          <w:lang w:bidi="th-TH"/>
        </w:rPr>
      </w:pPr>
      <w:r w:rsidRPr="004660A4">
        <w:rPr>
          <w:rFonts w:ascii="TH SarabunPSK" w:hAnsi="TH SarabunPSK" w:cs="TH SarabunPSK" w:hint="cs"/>
          <w:b/>
          <w:bCs/>
          <w:color w:val="ED7D31" w:themeColor="accent2"/>
          <w:sz w:val="56"/>
          <w:szCs w:val="56"/>
          <w:cs/>
          <w:lang w:bidi="th-TH"/>
        </w:rPr>
        <w:t>เกี่ยวกับ</w:t>
      </w:r>
    </w:p>
    <w:p w:rsidR="00FD11E1" w:rsidRPr="004660A4" w:rsidRDefault="004660A4" w:rsidP="00FD11E1">
      <w:pPr>
        <w:pStyle w:val="a3"/>
        <w:ind w:left="343" w:right="379" w:hanging="59"/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  <w:lang w:val="en-US" w:bidi="th-TH"/>
        </w:rPr>
      </w:pPr>
      <w:r w:rsidRPr="004660A4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  <w:lang w:bidi="th-TH"/>
        </w:rPr>
        <w:t xml:space="preserve">เรื่อง การประชาสัมพันธ์ ภาษีที่ดินและสิ่งปลูกสร้าง ประจำปี </w:t>
      </w:r>
      <w:r w:rsidRPr="004660A4">
        <w:rPr>
          <w:rFonts w:ascii="TH SarabunPSK" w:hAnsi="TH SarabunPSK" w:cs="TH SarabunPSK"/>
          <w:b/>
          <w:bCs/>
          <w:color w:val="FF0000"/>
          <w:sz w:val="52"/>
          <w:szCs w:val="52"/>
          <w:lang w:val="en-US" w:bidi="th-TH"/>
        </w:rPr>
        <w:t>2566</w:t>
      </w:r>
    </w:p>
    <w:p w:rsidR="004660A4" w:rsidRDefault="004660A4" w:rsidP="00FD11E1">
      <w:pPr>
        <w:pStyle w:val="a3"/>
        <w:ind w:left="343" w:right="379" w:hanging="59"/>
        <w:jc w:val="center"/>
        <w:rPr>
          <w:noProof/>
        </w:rPr>
      </w:pPr>
    </w:p>
    <w:p w:rsidR="00FD11E1" w:rsidRPr="00FD11E1" w:rsidRDefault="004660A4" w:rsidP="004660A4">
      <w:pPr>
        <w:pStyle w:val="a3"/>
        <w:ind w:left="-284" w:right="379" w:hanging="59"/>
        <w:jc w:val="center"/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</w:pPr>
      <w:r>
        <w:rPr>
          <w:noProof/>
        </w:rPr>
        <w:drawing>
          <wp:inline distT="0" distB="0" distL="0" distR="0">
            <wp:extent cx="6410325" cy="4467225"/>
            <wp:effectExtent l="0" t="0" r="9525" b="9525"/>
            <wp:docPr id="14708656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9" r="1119" b="7166"/>
                    <a:stretch/>
                  </pic:blipFill>
                  <pic:spPr bwMode="auto">
                    <a:xfrm>
                      <a:off x="0" y="0"/>
                      <a:ext cx="64103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1E1" w:rsidRDefault="00FD11E1" w:rsidP="00FD11E1">
      <w:pPr>
        <w:jc w:val="center"/>
      </w:pPr>
    </w:p>
    <w:sectPr w:rsidR="00FD1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1"/>
    <w:rsid w:val="001F61D7"/>
    <w:rsid w:val="004660A4"/>
    <w:rsid w:val="00735005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7B2D"/>
  <w15:chartTrackingRefBased/>
  <w15:docId w15:val="{38F3D1CB-07F4-434C-BC01-A09E76E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11E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6"/>
      <w:szCs w:val="26"/>
      <w:lang w:val="xh" w:bidi="ar-SA"/>
      <w14:ligatures w14:val="none"/>
    </w:rPr>
  </w:style>
  <w:style w:type="character" w:customStyle="1" w:styleId="a4">
    <w:name w:val="เนื้อความ อักขระ"/>
    <w:basedOn w:val="a0"/>
    <w:link w:val="a3"/>
    <w:uiPriority w:val="1"/>
    <w:rsid w:val="00FD11E1"/>
    <w:rPr>
      <w:rFonts w:ascii="Microsoft Sans Serif" w:eastAsia="Microsoft Sans Serif" w:hAnsi="Microsoft Sans Serif" w:cs="Microsoft Sans Serif"/>
      <w:kern w:val="0"/>
      <w:sz w:val="26"/>
      <w:szCs w:val="26"/>
      <w:lang w:val="xh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2024-06-13T06:55:00Z</dcterms:created>
  <dcterms:modified xsi:type="dcterms:W3CDTF">2024-06-13T07:20:00Z</dcterms:modified>
</cp:coreProperties>
</file>